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785A" w:rsidRPr="00DB785A" w:rsidRDefault="00DB785A" w:rsidP="00DB785A">
      <w:pPr>
        <w:shd w:val="clear" w:color="auto" w:fill="FFFFFF"/>
        <w:suppressAutoHyphens w:val="0"/>
        <w:spacing w:line="360" w:lineRule="auto"/>
        <w:ind w:left="-142"/>
        <w:jc w:val="center"/>
        <w:rPr>
          <w:szCs w:val="24"/>
          <w:lang w:eastAsia="ru-RU"/>
        </w:rPr>
      </w:pPr>
      <w:r w:rsidRPr="00DB785A">
        <w:rPr>
          <w:b/>
          <w:bCs/>
          <w:color w:val="000000"/>
          <w:szCs w:val="24"/>
          <w:lang w:eastAsia="ru-RU"/>
        </w:rPr>
        <w:t>ОМСКИЙ  МУНИЦИПАЛЬНЫЙ  РАЙОН ОМСКОЙ  ОБЛАСТИ</w:t>
      </w:r>
    </w:p>
    <w:p w:rsidR="00DB785A" w:rsidRPr="00DB785A" w:rsidRDefault="00DB785A" w:rsidP="00DB785A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color w:val="000000"/>
          <w:sz w:val="38"/>
          <w:szCs w:val="38"/>
          <w:lang w:eastAsia="ru-RU"/>
        </w:rPr>
      </w:pPr>
      <w:r w:rsidRPr="00DB785A">
        <w:rPr>
          <w:b/>
          <w:color w:val="000000"/>
          <w:sz w:val="38"/>
          <w:szCs w:val="38"/>
          <w:lang w:eastAsia="ru-RU"/>
        </w:rPr>
        <w:t>Администрация Ростовкинского сельского поселения</w:t>
      </w:r>
    </w:p>
    <w:p w:rsidR="00DB785A" w:rsidRPr="00DB785A" w:rsidRDefault="00DB785A" w:rsidP="00DB785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B785A" w:rsidRPr="00DB785A" w:rsidTr="00BC5FC8">
        <w:trPr>
          <w:trHeight w:val="237"/>
        </w:trPr>
        <w:tc>
          <w:tcPr>
            <w:tcW w:w="9857" w:type="dxa"/>
          </w:tcPr>
          <w:p w:rsidR="00DB785A" w:rsidRPr="00DB785A" w:rsidRDefault="00DB785A" w:rsidP="00DB78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DB785A" w:rsidRPr="00DB785A" w:rsidRDefault="00DB785A" w:rsidP="00DB785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  <w:r w:rsidRPr="00DB785A">
        <w:rPr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056AAD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06.10.2023</w:t>
      </w:r>
      <w:r w:rsidR="008F797C">
        <w:rPr>
          <w:sz w:val="28"/>
          <w:szCs w:val="28"/>
        </w:rPr>
        <w:t xml:space="preserve"> </w:t>
      </w:r>
      <w:r w:rsidR="00F72CD4" w:rsidRPr="00F72CD4">
        <w:rPr>
          <w:sz w:val="28"/>
          <w:szCs w:val="28"/>
        </w:rPr>
        <w:t xml:space="preserve"> №</w:t>
      </w:r>
      <w:r w:rsidR="008F797C">
        <w:rPr>
          <w:sz w:val="28"/>
          <w:szCs w:val="28"/>
        </w:rPr>
        <w:t xml:space="preserve"> </w:t>
      </w:r>
      <w:r>
        <w:rPr>
          <w:sz w:val="28"/>
          <w:szCs w:val="28"/>
        </w:rPr>
        <w:t>111</w:t>
      </w:r>
    </w:p>
    <w:p w:rsidR="00C2154F" w:rsidRDefault="00C2154F" w:rsidP="00C2154F">
      <w:pPr>
        <w:shd w:val="clear" w:color="auto" w:fill="FFFFFF"/>
      </w:pPr>
    </w:p>
    <w:p w:rsidR="001355D4" w:rsidRDefault="006D3BAA" w:rsidP="009925E4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Ростовкинского сельского поселения от 18.02.2022 № 10 «</w:t>
      </w:r>
      <w:r w:rsidR="00B779D9" w:rsidRPr="00B779D9">
        <w:rPr>
          <w:sz w:val="28"/>
          <w:szCs w:val="28"/>
        </w:rPr>
        <w:t xml:space="preserve">Об утверждении </w:t>
      </w:r>
      <w:proofErr w:type="gramStart"/>
      <w:r w:rsidR="00B779D9" w:rsidRPr="00B779D9">
        <w:rPr>
          <w:sz w:val="28"/>
          <w:szCs w:val="28"/>
        </w:rPr>
        <w:t>Порядка осуществления бюджетных полномочий главных администраторов доходов бюджета</w:t>
      </w:r>
      <w:proofErr w:type="gramEnd"/>
      <w:r w:rsidR="00B779D9" w:rsidRPr="00B779D9">
        <w:rPr>
          <w:sz w:val="28"/>
          <w:szCs w:val="28"/>
        </w:rPr>
        <w:t xml:space="preserve"> </w:t>
      </w:r>
      <w:r w:rsidR="00DB785A">
        <w:rPr>
          <w:sz w:val="28"/>
          <w:szCs w:val="28"/>
        </w:rPr>
        <w:t>Ростовкинского</w:t>
      </w:r>
      <w:r w:rsidR="002C37EF">
        <w:rPr>
          <w:sz w:val="28"/>
          <w:szCs w:val="28"/>
        </w:rPr>
        <w:t xml:space="preserve"> </w:t>
      </w:r>
      <w:r w:rsidR="002C37EF" w:rsidRPr="002C37EF">
        <w:rPr>
          <w:sz w:val="28"/>
          <w:szCs w:val="28"/>
        </w:rPr>
        <w:t>сельского поселения Омского муниципального района Омской области</w:t>
      </w:r>
      <w:r>
        <w:rPr>
          <w:sz w:val="28"/>
          <w:szCs w:val="28"/>
        </w:rPr>
        <w:t>»</w:t>
      </w:r>
      <w:bookmarkEnd w:id="0"/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8D0ED8" w:rsidRDefault="00AF63FF" w:rsidP="008F4AD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AF63FF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7">
        <w:r w:rsidRPr="00AF63FF">
          <w:rPr>
            <w:rFonts w:eastAsia="Calibri"/>
            <w:sz w:val="28"/>
            <w:szCs w:val="28"/>
            <w:lang w:eastAsia="en-US"/>
          </w:rPr>
          <w:t>статьей 160.1</w:t>
        </w:r>
      </w:hyperlink>
      <w:r w:rsidRPr="00AF63F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постановлением Правительства Российской Федерации от 16.09.2021 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AF63FF">
        <w:rPr>
          <w:rFonts w:eastAsia="Calibri"/>
          <w:sz w:val="28"/>
          <w:szCs w:val="28"/>
          <w:lang w:eastAsia="en-US"/>
        </w:rPr>
        <w:t>, бюджета территориального фонда обязательного медицинского страхования, местного бюджета"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, 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 xml:space="preserve">Уставом </w:t>
      </w:r>
      <w:r w:rsidR="00DB785A">
        <w:rPr>
          <w:rFonts w:eastAsia="Arial CYR"/>
          <w:sz w:val="28"/>
          <w:szCs w:val="28"/>
          <w:shd w:val="clear" w:color="auto" w:fill="FFFFFF"/>
        </w:rPr>
        <w:t>Ростовкинского</w:t>
      </w:r>
      <w:r w:rsidR="001355D4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AF63FF" w:rsidRDefault="00063A1F" w:rsidP="00AF63FF">
      <w:pPr>
        <w:ind w:firstLine="709"/>
        <w:jc w:val="both"/>
        <w:rPr>
          <w:sz w:val="28"/>
          <w:szCs w:val="28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AF63FF">
        <w:rPr>
          <w:sz w:val="28"/>
          <w:szCs w:val="28"/>
          <w:shd w:val="clear" w:color="auto" w:fill="FFFFFF"/>
        </w:rPr>
        <w:t>Внести следующие изменения в</w:t>
      </w:r>
      <w:r w:rsidR="001355D4" w:rsidRPr="001355D4">
        <w:rPr>
          <w:sz w:val="28"/>
          <w:szCs w:val="28"/>
          <w:shd w:val="clear" w:color="auto" w:fill="FFFFFF"/>
        </w:rPr>
        <w:t xml:space="preserve"> </w:t>
      </w:r>
      <w:r w:rsidR="00AF63FF">
        <w:rPr>
          <w:sz w:val="28"/>
          <w:szCs w:val="28"/>
          <w:shd w:val="clear" w:color="auto" w:fill="FFFFFF"/>
        </w:rPr>
        <w:t>Постановление № 10 от 18.02.2022 «</w:t>
      </w:r>
      <w:r w:rsidR="00AF63FF" w:rsidRPr="00B779D9">
        <w:rPr>
          <w:sz w:val="28"/>
          <w:szCs w:val="28"/>
        </w:rPr>
        <w:t xml:space="preserve">Об утверждении </w:t>
      </w:r>
      <w:proofErr w:type="gramStart"/>
      <w:r w:rsidR="00AF63FF" w:rsidRPr="00B779D9">
        <w:rPr>
          <w:sz w:val="28"/>
          <w:szCs w:val="28"/>
        </w:rPr>
        <w:t>Порядка осуществления бюджетных полномочий главных администраторов доходов бюджета</w:t>
      </w:r>
      <w:proofErr w:type="gramEnd"/>
      <w:r w:rsidR="00AF63FF" w:rsidRPr="00B779D9">
        <w:rPr>
          <w:sz w:val="28"/>
          <w:szCs w:val="28"/>
        </w:rPr>
        <w:t xml:space="preserve"> </w:t>
      </w:r>
      <w:r w:rsidR="00AF63FF">
        <w:rPr>
          <w:sz w:val="28"/>
          <w:szCs w:val="28"/>
        </w:rPr>
        <w:t xml:space="preserve">Ростовкинского </w:t>
      </w:r>
      <w:r w:rsidR="00AF63FF" w:rsidRPr="002C37EF">
        <w:rPr>
          <w:sz w:val="28"/>
          <w:szCs w:val="28"/>
        </w:rPr>
        <w:t>сельского поселения Омского муниципального района Омской области</w:t>
      </w:r>
      <w:r w:rsidR="00AF63FF">
        <w:rPr>
          <w:sz w:val="28"/>
          <w:szCs w:val="28"/>
        </w:rPr>
        <w:t>» (далее постановление):</w:t>
      </w:r>
    </w:p>
    <w:p w:rsidR="00AF63FF" w:rsidRDefault="00AF63FF" w:rsidP="00AF63F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1.1. Приложение к постановлению изложить в новой редакции, согласно приложению к настоящему постановлению.</w:t>
      </w:r>
    </w:p>
    <w:p w:rsidR="00AF63FF" w:rsidRPr="00AF63FF" w:rsidRDefault="0095506E" w:rsidP="00AF63FF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</w:t>
      </w:r>
      <w:r w:rsidR="00AF63FF" w:rsidRPr="00AF63FF">
        <w:rPr>
          <w:sz w:val="28"/>
          <w:szCs w:val="28"/>
          <w:shd w:val="clear" w:color="auto" w:fill="FFFFFF"/>
        </w:rPr>
        <w:t>Настоящее постановление вступает в силу с момента его официального опубликования.</w:t>
      </w:r>
    </w:p>
    <w:p w:rsidR="00AF63FF" w:rsidRPr="00AF63FF" w:rsidRDefault="00AF63FF" w:rsidP="00AF63FF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AF63FF">
        <w:rPr>
          <w:sz w:val="28"/>
          <w:szCs w:val="28"/>
          <w:shd w:val="clear" w:color="auto" w:fill="FFFFFF"/>
        </w:rPr>
        <w:t xml:space="preserve">3. Настоящее постановление разместить на официальном сайте </w:t>
      </w:r>
      <w:r>
        <w:rPr>
          <w:sz w:val="28"/>
          <w:szCs w:val="28"/>
          <w:shd w:val="clear" w:color="auto" w:fill="FFFFFF"/>
        </w:rPr>
        <w:t xml:space="preserve">Ростовкинского сельского поселения </w:t>
      </w:r>
      <w:r w:rsidRPr="00AF63FF">
        <w:rPr>
          <w:sz w:val="28"/>
          <w:szCs w:val="28"/>
          <w:shd w:val="clear" w:color="auto" w:fill="FFFFFF"/>
        </w:rPr>
        <w:t>Омского муниципального района Омской области в информационно-телекоммуникационной сети "Интернет".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DB785A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</w:t>
      </w:r>
      <w:r w:rsidR="005815A2" w:rsidRPr="005815A2">
        <w:rPr>
          <w:rFonts w:eastAsia="Arial CYR"/>
          <w:color w:val="000000"/>
          <w:sz w:val="28"/>
          <w:szCs w:val="28"/>
          <w:shd w:val="clear" w:color="auto" w:fill="FFFFFF"/>
        </w:rPr>
        <w:t>ав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 w:rsidR="005815A2"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О.Б. Попова</w:t>
      </w: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5506E" w:rsidRDefault="0095506E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A537D9" w:rsidRDefault="00A537D9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Приложение к Постановлению </w:t>
      </w:r>
    </w:p>
    <w:p w:rsidR="00A537D9" w:rsidRDefault="00A537D9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Администрации Ростовкинского </w:t>
      </w:r>
    </w:p>
    <w:p w:rsidR="00A537D9" w:rsidRDefault="00A537D9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A537D9" w:rsidRDefault="00A537D9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от </w:t>
      </w:r>
      <w:r w:rsidR="00056AAD">
        <w:rPr>
          <w:rFonts w:eastAsia="Arial CYR"/>
          <w:color w:val="000000"/>
          <w:sz w:val="28"/>
          <w:szCs w:val="28"/>
          <w:shd w:val="clear" w:color="auto" w:fill="FFFFFF"/>
        </w:rPr>
        <w:t xml:space="preserve">06.10.2023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№</w:t>
      </w:r>
      <w:r w:rsidR="00056AAD">
        <w:rPr>
          <w:rFonts w:eastAsia="Arial CYR"/>
          <w:color w:val="000000"/>
          <w:sz w:val="28"/>
          <w:szCs w:val="28"/>
          <w:shd w:val="clear" w:color="auto" w:fill="FFFFFF"/>
        </w:rPr>
        <w:t xml:space="preserve"> 111</w:t>
      </w:r>
    </w:p>
    <w:p w:rsidR="00A537D9" w:rsidRDefault="00A537D9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A537D9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«</w:t>
      </w:r>
      <w:r w:rsidR="008718D2">
        <w:rPr>
          <w:rFonts w:eastAsia="Arial CYR"/>
          <w:color w:val="000000"/>
          <w:sz w:val="28"/>
          <w:szCs w:val="28"/>
          <w:shd w:val="clear" w:color="auto" w:fill="FFFFFF"/>
        </w:rPr>
        <w:t>Приложение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8718D2" w:rsidRDefault="00DB785A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Ростовкинского</w:t>
      </w:r>
      <w:r w:rsidR="008718D2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F66FB6" w:rsidRDefault="008718D2" w:rsidP="00DB785A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C96792">
        <w:rPr>
          <w:rFonts w:eastAsia="Arial CYR"/>
          <w:color w:val="000000"/>
          <w:sz w:val="28"/>
          <w:szCs w:val="28"/>
          <w:shd w:val="clear" w:color="auto" w:fill="FFFFFF"/>
        </w:rPr>
        <w:t>18.02.2022</w:t>
      </w:r>
      <w:r w:rsidR="00256D4E" w:rsidRPr="00256D4E">
        <w:rPr>
          <w:rFonts w:eastAsia="Arial CYR"/>
          <w:color w:val="000000"/>
          <w:sz w:val="28"/>
          <w:szCs w:val="28"/>
          <w:shd w:val="clear" w:color="auto" w:fill="FFFFFF"/>
        </w:rPr>
        <w:t xml:space="preserve"> №</w:t>
      </w:r>
      <w:r w:rsidR="00DB785A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C96792">
        <w:rPr>
          <w:rFonts w:eastAsia="Arial CYR"/>
          <w:color w:val="000000"/>
          <w:sz w:val="28"/>
          <w:szCs w:val="28"/>
          <w:shd w:val="clear" w:color="auto" w:fill="FFFFFF"/>
        </w:rPr>
        <w:t>10</w:t>
      </w:r>
    </w:p>
    <w:p w:rsidR="00A537D9" w:rsidRDefault="00A537D9" w:rsidP="00DB785A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5506E" w:rsidRDefault="0095506E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Порядок </w:t>
      </w:r>
    </w:p>
    <w:p w:rsidR="00F66FB6" w:rsidRDefault="0095506E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осуществления бюджетных полномочий главных администраторов доходов бюджета </w:t>
      </w:r>
      <w:r w:rsidR="00DB785A">
        <w:rPr>
          <w:rFonts w:eastAsia="Arial CYR"/>
          <w:color w:val="000000"/>
          <w:sz w:val="28"/>
          <w:szCs w:val="28"/>
          <w:shd w:val="clear" w:color="auto" w:fill="FFFFFF"/>
        </w:rPr>
        <w:t>Ростовкинского</w:t>
      </w: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</w:t>
      </w:r>
    </w:p>
    <w:p w:rsidR="003712A8" w:rsidRDefault="003712A8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 xml:space="preserve">1.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</w:t>
      </w:r>
      <w:r>
        <w:rPr>
          <w:sz w:val="28"/>
          <w:szCs w:val="28"/>
          <w:lang w:eastAsia="ru-RU"/>
        </w:rPr>
        <w:t>Ростовкинского</w:t>
      </w:r>
      <w:r w:rsidRPr="00A537D9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(далее - главные администраторы доходов).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2. Главные администраторы доходов осуществляют следующие бюджетные полномочия: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1) формируют перечень администраторов доходов бюджетов, подведомственных главному администратору доходов (далее - администраторы доходов);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1" w:name="P43"/>
      <w:bookmarkEnd w:id="1"/>
      <w:r w:rsidRPr="00A537D9">
        <w:rPr>
          <w:sz w:val="28"/>
          <w:szCs w:val="28"/>
          <w:lang w:eastAsia="ru-RU"/>
        </w:rPr>
        <w:t>2) определяют порядок осуществления бюджетных полномочий администраторов доходов;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 xml:space="preserve">3) утверждают методику прогнозирования поступлений доходов в бюджет </w:t>
      </w:r>
      <w:r>
        <w:rPr>
          <w:sz w:val="28"/>
          <w:szCs w:val="28"/>
          <w:lang w:eastAsia="ru-RU"/>
        </w:rPr>
        <w:t>Ростовкинского</w:t>
      </w:r>
      <w:r w:rsidRPr="00A537D9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(далее - местный бюджет) в соответствии с общими требованиями к такой методике, установленными Правительством Российской Федерации;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2" w:name="P45"/>
      <w:bookmarkEnd w:id="2"/>
      <w:r w:rsidRPr="00A537D9">
        <w:rPr>
          <w:sz w:val="28"/>
          <w:szCs w:val="28"/>
          <w:lang w:eastAsia="ru-RU"/>
        </w:rPr>
        <w:t xml:space="preserve">4) формируют и представляют в Администрацию </w:t>
      </w:r>
      <w:r>
        <w:rPr>
          <w:sz w:val="28"/>
          <w:szCs w:val="28"/>
          <w:lang w:eastAsia="ru-RU"/>
        </w:rPr>
        <w:t>Ростовкинского</w:t>
      </w:r>
      <w:r w:rsidRPr="00A537D9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(далее - Администрация):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- сведения, необходимые для составления среднесрочного финансового плана и (или) проекта местного бюджета;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- предложения о внесении изменений в решение о бюджете;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- сведения, необходимые для составления и ведения кассового плана;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- прогноз поступления доходов местного бюджета;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 xml:space="preserve">- аналитические материалы и пояснительные записки по исполнению </w:t>
      </w:r>
      <w:r w:rsidRPr="00A537D9">
        <w:rPr>
          <w:sz w:val="28"/>
          <w:szCs w:val="28"/>
          <w:lang w:eastAsia="ru-RU"/>
        </w:rPr>
        <w:lastRenderedPageBreak/>
        <w:t>бюджета по доходам;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- бюджетную отчетность главного администратора доходов местного бюджета;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5) представляют для включения в перечень источников доходов Российской Федерации и реестр источников доходов местного бюджета сведения о закрепленных за ними источниках доходов;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6) определяют порядок принятия решений о признании безнадежной к взысканию задолженности по платежам в бюджеты бюджетной системы Российской Федерации в соответствии с общими требованиями, установленными Правительством Российской Федерации;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7) исполняют в случаях, установленных законодательством Российской Федерации, полномочия администратора доходов в соответствии с принятыми ими порядками осуществления бюджетных полномочий администраторов доходов;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 xml:space="preserve">8) организуют осуществление </w:t>
      </w:r>
      <w:proofErr w:type="gramStart"/>
      <w:r w:rsidRPr="00A537D9">
        <w:rPr>
          <w:sz w:val="28"/>
          <w:szCs w:val="28"/>
          <w:lang w:eastAsia="ru-RU"/>
        </w:rPr>
        <w:t>контроля за</w:t>
      </w:r>
      <w:proofErr w:type="gramEnd"/>
      <w:r w:rsidRPr="00A537D9">
        <w:rPr>
          <w:sz w:val="28"/>
          <w:szCs w:val="28"/>
          <w:lang w:eastAsia="ru-RU"/>
        </w:rPr>
        <w:t xml:space="preserve"> исполнением администраторами доходов их бюджетных полномочий;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 xml:space="preserve">9) осуществляют иные бюджетные полномочия, установленные Бюджетным </w:t>
      </w:r>
      <w:hyperlink r:id="rId8">
        <w:r w:rsidRPr="00A537D9">
          <w:rPr>
            <w:sz w:val="28"/>
            <w:szCs w:val="28"/>
            <w:lang w:eastAsia="ru-RU"/>
          </w:rPr>
          <w:t>кодексом</w:t>
        </w:r>
      </w:hyperlink>
      <w:r w:rsidRPr="00A537D9">
        <w:rPr>
          <w:sz w:val="28"/>
          <w:szCs w:val="28"/>
          <w:lang w:eastAsia="ru-RU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 xml:space="preserve">3. Порядок осуществления бюджетных полномочий администраторов доходов, указанный в </w:t>
      </w:r>
      <w:hyperlink w:anchor="P43">
        <w:r w:rsidRPr="00A537D9">
          <w:rPr>
            <w:sz w:val="28"/>
            <w:szCs w:val="28"/>
            <w:lang w:eastAsia="ru-RU"/>
          </w:rPr>
          <w:t>подпункте 2 пункта 2</w:t>
        </w:r>
      </w:hyperlink>
      <w:r w:rsidRPr="00A537D9">
        <w:rPr>
          <w:sz w:val="28"/>
          <w:szCs w:val="28"/>
          <w:lang w:eastAsia="ru-RU"/>
        </w:rPr>
        <w:t xml:space="preserve"> настоящего Порядка, должен содержать следующие положения: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1) закрепление источников доходов бюджетов бюджетной системы Российской Федерации за администраторами доходов с указанием кодов видов (подвидов) доходов классификации доходов бюджетов Российской Федерации;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 xml:space="preserve">2) наделение администраторов доходов в </w:t>
      </w:r>
      <w:proofErr w:type="gramStart"/>
      <w:r w:rsidRPr="00A537D9">
        <w:rPr>
          <w:sz w:val="28"/>
          <w:szCs w:val="28"/>
          <w:lang w:eastAsia="ru-RU"/>
        </w:rPr>
        <w:t>отношении</w:t>
      </w:r>
      <w:proofErr w:type="gramEnd"/>
      <w:r w:rsidRPr="00A537D9">
        <w:rPr>
          <w:sz w:val="28"/>
          <w:szCs w:val="28"/>
          <w:lang w:eastAsia="ru-RU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 xml:space="preserve">- начисление, учет и </w:t>
      </w:r>
      <w:proofErr w:type="gramStart"/>
      <w:r w:rsidRPr="00A537D9">
        <w:rPr>
          <w:sz w:val="28"/>
          <w:szCs w:val="28"/>
          <w:lang w:eastAsia="ru-RU"/>
        </w:rPr>
        <w:t>контроль за</w:t>
      </w:r>
      <w:proofErr w:type="gramEnd"/>
      <w:r w:rsidRPr="00A537D9">
        <w:rPr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пеней и штрафов по ним;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- взыскание задолженности по платежам в бюджеты бюджетной системы Российской Федерации, пеней и штрафов;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- принятие решений о возврате излишне уплаченных (взысканных) платежей в бюджеты бюджетной системы Российской Федерации, пеней и штрафов, а также процентов за несвоевременное осуществление такого возврата и процентов, начисленных на излишне взысканные суммы, в соответствии с законодательством Российской Федерации;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- принятие решений о зачете (уточнении) платежей в бюджеты бюджетной системы Российской Федерации и представление уведомлений в Управление Федерального казначейства по Омской области;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- определение порядка, форм и сроков представления главному администратору доходов сведений и бюджетной отчетности, необходимых для осуществления полномочий главного администратора доходов;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lastRenderedPageBreak/>
        <w:t>-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законодательством Российской Федерации;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- принятие решения о признании безнадежной к взысканию задолженности по платежам в бюджеты бюджетной системы Российской Федерации;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 xml:space="preserve">- иные бюджетные полномочия, установленные Бюджетным </w:t>
      </w:r>
      <w:hyperlink r:id="rId9">
        <w:r w:rsidRPr="00A537D9">
          <w:rPr>
            <w:sz w:val="28"/>
            <w:szCs w:val="28"/>
            <w:lang w:eastAsia="ru-RU"/>
          </w:rPr>
          <w:t>кодексом</w:t>
        </w:r>
      </w:hyperlink>
      <w:r w:rsidRPr="00A537D9">
        <w:rPr>
          <w:sz w:val="28"/>
          <w:szCs w:val="28"/>
          <w:lang w:eastAsia="ru-RU"/>
        </w:rPr>
        <w:t xml:space="preserve">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бюджетов бюджетной системы Российской Федерации или указание нормативных правовых актов Российской Федерации, регулирующих данные вопросы;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4) определение порядка и сроков сверки данных бюджетного учета администрируемых доходов бюджетов бюджетной системы Российской Федерации в соответствии с нормативными правовыми актами Российской Федерации;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5)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6) установление порядка, форм и сроков обмена информацией между структурными подразделениями администратора доходов при исполнении бюджетных полномочий администратора доходов;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7) определение порядка действий администраторов доходов по взысканию дебиторской задолженности по платежам в бюджеты бюджетной системы Российской Федерации, пеням и штрафам по ним в досудебном порядке (с момента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8) требование об установлении администраторами доходов регламента реализации полномочий по взысканию дебиторской задолженности по платежам в бюджеты бюджетной системы Российской Федерации,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>9) иные положения, необходимые для реализации полномочий администратора доходов.</w:t>
      </w:r>
    </w:p>
    <w:p w:rsidR="00A537D9" w:rsidRPr="00A537D9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537D9">
        <w:rPr>
          <w:sz w:val="28"/>
          <w:szCs w:val="28"/>
          <w:lang w:eastAsia="ru-RU"/>
        </w:rPr>
        <w:t xml:space="preserve">4. В отношении местного бюджета формы предоставляемых главными администраторами доходов документов, указанных в </w:t>
      </w:r>
      <w:hyperlink w:anchor="P45">
        <w:r w:rsidRPr="00A537D9">
          <w:rPr>
            <w:sz w:val="28"/>
            <w:szCs w:val="28"/>
            <w:lang w:eastAsia="ru-RU"/>
          </w:rPr>
          <w:t>подпункте 4 пункта 2</w:t>
        </w:r>
      </w:hyperlink>
      <w:r w:rsidRPr="00A537D9">
        <w:rPr>
          <w:sz w:val="28"/>
          <w:szCs w:val="28"/>
          <w:lang w:eastAsia="ru-RU"/>
        </w:rPr>
        <w:t xml:space="preserve"> настоящего Порядка, устанавливаются Администрацией.</w:t>
      </w:r>
    </w:p>
    <w:p w:rsidR="00176605" w:rsidRPr="00176605" w:rsidRDefault="00A537D9" w:rsidP="00A537D9">
      <w:pPr>
        <w:widowControl w:val="0"/>
        <w:suppressAutoHyphens w:val="0"/>
        <w:autoSpaceDE w:val="0"/>
        <w:autoSpaceDN w:val="0"/>
        <w:ind w:firstLine="540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537D9">
        <w:rPr>
          <w:sz w:val="28"/>
          <w:szCs w:val="28"/>
          <w:lang w:eastAsia="ru-RU"/>
        </w:rPr>
        <w:t xml:space="preserve">5. Главные администраторы доходов доводят до Администрации информацию об изменении состава и (или) функций главных администраторов </w:t>
      </w:r>
      <w:r w:rsidRPr="00A537D9">
        <w:rPr>
          <w:sz w:val="28"/>
          <w:szCs w:val="28"/>
          <w:lang w:eastAsia="ru-RU"/>
        </w:rPr>
        <w:lastRenderedPageBreak/>
        <w:t>доходов не позднее 5 рабочих дней после принятия соответствующих правовых актов.</w:t>
      </w:r>
    </w:p>
    <w:sectPr w:rsidR="00176605" w:rsidRPr="00176605" w:rsidSect="00A537D9">
      <w:pgSz w:w="11906" w:h="16838"/>
      <w:pgMar w:top="1134" w:right="851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panose1 w:val="020B0603030804020204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267DE"/>
    <w:rsid w:val="00040A5F"/>
    <w:rsid w:val="000566B6"/>
    <w:rsid w:val="00056AAD"/>
    <w:rsid w:val="000613FE"/>
    <w:rsid w:val="00063A1F"/>
    <w:rsid w:val="00066A32"/>
    <w:rsid w:val="000702E4"/>
    <w:rsid w:val="000A515F"/>
    <w:rsid w:val="000B057C"/>
    <w:rsid w:val="000B25DE"/>
    <w:rsid w:val="000C6129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76605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6D4E"/>
    <w:rsid w:val="00257796"/>
    <w:rsid w:val="00260190"/>
    <w:rsid w:val="00261857"/>
    <w:rsid w:val="002910DF"/>
    <w:rsid w:val="002A2AF3"/>
    <w:rsid w:val="002A3D48"/>
    <w:rsid w:val="002A4816"/>
    <w:rsid w:val="002A4E56"/>
    <w:rsid w:val="002B4F9A"/>
    <w:rsid w:val="002C0767"/>
    <w:rsid w:val="002C1427"/>
    <w:rsid w:val="002C37EF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0014"/>
    <w:rsid w:val="00311ECC"/>
    <w:rsid w:val="003127D7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45484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B29"/>
    <w:rsid w:val="004A5F21"/>
    <w:rsid w:val="004B4217"/>
    <w:rsid w:val="004B5231"/>
    <w:rsid w:val="004C46B5"/>
    <w:rsid w:val="004E3129"/>
    <w:rsid w:val="004E6F25"/>
    <w:rsid w:val="004E76BF"/>
    <w:rsid w:val="004F14A6"/>
    <w:rsid w:val="004F7679"/>
    <w:rsid w:val="005218FC"/>
    <w:rsid w:val="00522B6E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2E98"/>
    <w:rsid w:val="005F697E"/>
    <w:rsid w:val="00613968"/>
    <w:rsid w:val="00617E74"/>
    <w:rsid w:val="006321A0"/>
    <w:rsid w:val="006328EF"/>
    <w:rsid w:val="00635971"/>
    <w:rsid w:val="0064249D"/>
    <w:rsid w:val="006442CF"/>
    <w:rsid w:val="0065069B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3BAA"/>
    <w:rsid w:val="006D4B6C"/>
    <w:rsid w:val="00705B61"/>
    <w:rsid w:val="007124F5"/>
    <w:rsid w:val="0072029B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718D2"/>
    <w:rsid w:val="008733D0"/>
    <w:rsid w:val="00876370"/>
    <w:rsid w:val="008812C1"/>
    <w:rsid w:val="00886A38"/>
    <w:rsid w:val="008957DF"/>
    <w:rsid w:val="008A04D4"/>
    <w:rsid w:val="008A2B03"/>
    <w:rsid w:val="008B17F2"/>
    <w:rsid w:val="008B335E"/>
    <w:rsid w:val="008D0ED8"/>
    <w:rsid w:val="008D18B9"/>
    <w:rsid w:val="008E2193"/>
    <w:rsid w:val="008F4AD4"/>
    <w:rsid w:val="008F4EEA"/>
    <w:rsid w:val="008F797C"/>
    <w:rsid w:val="00924292"/>
    <w:rsid w:val="00924A8E"/>
    <w:rsid w:val="00942A0F"/>
    <w:rsid w:val="0095506E"/>
    <w:rsid w:val="00967E68"/>
    <w:rsid w:val="00973330"/>
    <w:rsid w:val="00975DB5"/>
    <w:rsid w:val="009819FE"/>
    <w:rsid w:val="00987E40"/>
    <w:rsid w:val="009925E4"/>
    <w:rsid w:val="009A6B6A"/>
    <w:rsid w:val="009B0D46"/>
    <w:rsid w:val="009B6BB6"/>
    <w:rsid w:val="009B7600"/>
    <w:rsid w:val="009C1009"/>
    <w:rsid w:val="009D3401"/>
    <w:rsid w:val="009F1559"/>
    <w:rsid w:val="009F6794"/>
    <w:rsid w:val="009F7572"/>
    <w:rsid w:val="00A00DEC"/>
    <w:rsid w:val="00A038B6"/>
    <w:rsid w:val="00A15ED1"/>
    <w:rsid w:val="00A25D49"/>
    <w:rsid w:val="00A432F6"/>
    <w:rsid w:val="00A537D9"/>
    <w:rsid w:val="00A53D50"/>
    <w:rsid w:val="00A56F13"/>
    <w:rsid w:val="00A63A33"/>
    <w:rsid w:val="00A824F3"/>
    <w:rsid w:val="00A84714"/>
    <w:rsid w:val="00A95B02"/>
    <w:rsid w:val="00AA427C"/>
    <w:rsid w:val="00AA5CB9"/>
    <w:rsid w:val="00AC0587"/>
    <w:rsid w:val="00AC79EE"/>
    <w:rsid w:val="00AE3C61"/>
    <w:rsid w:val="00AF63FF"/>
    <w:rsid w:val="00B253E4"/>
    <w:rsid w:val="00B42C23"/>
    <w:rsid w:val="00B42EE6"/>
    <w:rsid w:val="00B47128"/>
    <w:rsid w:val="00B53F2C"/>
    <w:rsid w:val="00B54CD3"/>
    <w:rsid w:val="00B62E1D"/>
    <w:rsid w:val="00B74AA5"/>
    <w:rsid w:val="00B776B0"/>
    <w:rsid w:val="00B779D9"/>
    <w:rsid w:val="00B82A1D"/>
    <w:rsid w:val="00B83A22"/>
    <w:rsid w:val="00B86336"/>
    <w:rsid w:val="00B96816"/>
    <w:rsid w:val="00BA1812"/>
    <w:rsid w:val="00BA516B"/>
    <w:rsid w:val="00BA5189"/>
    <w:rsid w:val="00BB45EF"/>
    <w:rsid w:val="00BB690F"/>
    <w:rsid w:val="00BC7AAB"/>
    <w:rsid w:val="00C102B5"/>
    <w:rsid w:val="00C10BA3"/>
    <w:rsid w:val="00C16661"/>
    <w:rsid w:val="00C17645"/>
    <w:rsid w:val="00C2154F"/>
    <w:rsid w:val="00C21856"/>
    <w:rsid w:val="00C360BB"/>
    <w:rsid w:val="00C43B4B"/>
    <w:rsid w:val="00C51FD0"/>
    <w:rsid w:val="00C5419F"/>
    <w:rsid w:val="00C71DC0"/>
    <w:rsid w:val="00C81025"/>
    <w:rsid w:val="00C81E1D"/>
    <w:rsid w:val="00C9046C"/>
    <w:rsid w:val="00C96792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A3D"/>
    <w:rsid w:val="00D469DB"/>
    <w:rsid w:val="00D533D7"/>
    <w:rsid w:val="00D53898"/>
    <w:rsid w:val="00D56CF4"/>
    <w:rsid w:val="00D66CFD"/>
    <w:rsid w:val="00D97D5A"/>
    <w:rsid w:val="00D97F83"/>
    <w:rsid w:val="00DB0075"/>
    <w:rsid w:val="00DB1C17"/>
    <w:rsid w:val="00DB323E"/>
    <w:rsid w:val="00DB3F6C"/>
    <w:rsid w:val="00DB785A"/>
    <w:rsid w:val="00DD2A40"/>
    <w:rsid w:val="00E103A6"/>
    <w:rsid w:val="00E14B92"/>
    <w:rsid w:val="00E17385"/>
    <w:rsid w:val="00E37D68"/>
    <w:rsid w:val="00E37DC0"/>
    <w:rsid w:val="00E4572D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EF73AF"/>
    <w:rsid w:val="00F000B4"/>
    <w:rsid w:val="00F22274"/>
    <w:rsid w:val="00F245F2"/>
    <w:rsid w:val="00F37D13"/>
    <w:rsid w:val="00F449AD"/>
    <w:rsid w:val="00F47AB4"/>
    <w:rsid w:val="00F5774D"/>
    <w:rsid w:val="00F65D33"/>
    <w:rsid w:val="00F66FB6"/>
    <w:rsid w:val="00F72CD4"/>
    <w:rsid w:val="00F76505"/>
    <w:rsid w:val="00F948E9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25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4253&amp;dst=31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4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EF26-3191-4299-87AC-2F4C9F4C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9300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комп-1</cp:lastModifiedBy>
  <cp:revision>3</cp:revision>
  <cp:lastPrinted>2023-10-06T05:09:00Z</cp:lastPrinted>
  <dcterms:created xsi:type="dcterms:W3CDTF">2023-10-06T05:05:00Z</dcterms:created>
  <dcterms:modified xsi:type="dcterms:W3CDTF">2023-10-06T08:25:00Z</dcterms:modified>
</cp:coreProperties>
</file>